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60" w:rsidRDefault="00B50560" w:rsidP="00B50560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Feljegyzés</w:t>
      </w:r>
      <w:bookmarkStart w:id="0" w:name="_GoBack"/>
      <w:bookmarkEnd w:id="0"/>
    </w:p>
    <w:p w:rsidR="00B50560" w:rsidRDefault="00B50560" w:rsidP="00B50560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az alapképzési és </w:t>
      </w:r>
      <w:r>
        <w:rPr>
          <w:rFonts w:ascii="Cambria" w:hAnsi="Cambria"/>
          <w:b/>
          <w:sz w:val="24"/>
          <w:szCs w:val="24"/>
        </w:rPr>
        <w:t>az osztatlan tanárszakokra</w:t>
      </w:r>
      <w:r>
        <w:rPr>
          <w:rFonts w:ascii="Cambria" w:hAnsi="Cambria"/>
          <w:b/>
          <w:sz w:val="24"/>
          <w:szCs w:val="24"/>
        </w:rPr>
        <w:t xml:space="preserve"> vonatkozó</w:t>
      </w:r>
    </w:p>
    <w:p w:rsidR="00B50560" w:rsidRDefault="00B50560" w:rsidP="00B50560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hallgatói elégedettségmérés eredményeinek értékeléséről </w:t>
      </w:r>
    </w:p>
    <w:p w:rsidR="00B50560" w:rsidRDefault="00B50560" w:rsidP="00B50560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és a meghozott intézkedésekről</w:t>
      </w:r>
    </w:p>
    <w:p w:rsidR="00B50560" w:rsidRDefault="00B50560" w:rsidP="00B50560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Nyelv- és Irodalomtudományi Intézet</w:t>
      </w:r>
    </w:p>
    <w:p w:rsidR="00B50560" w:rsidRDefault="00B50560" w:rsidP="00B5056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2022.</w:t>
      </w:r>
    </w:p>
    <w:p w:rsidR="00B50560" w:rsidRPr="00B50560" w:rsidRDefault="00B50560" w:rsidP="00B5056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05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Magyar osztatlan tanári szak</w:t>
      </w:r>
    </w:p>
    <w:p w:rsidR="00B50560" w:rsidRPr="00FD4AD6" w:rsidRDefault="00B50560" w:rsidP="00B505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A Nyíregyházi Egyetem magyar szakos hallgatóival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júniusában végeztettük el az aktuális hallgatói elégedettségmérési kérdőív kitöltését. Az íveket ebben az évben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nappali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képzésben részt vevő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hallgató töltötte ki, ami a teljes hallgatói létszám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%-át jelenti. Ez az arány sajnos megfelel az utóbbi évek tendenciájának, ugyanis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2021-ben 6 (10%),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2019-ben 9 fő (14,51%) vett részt a felmérésben. A kitöltők száma arányos a hallgatói létszám alakulásával. Sajnos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továbbra s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sikerült teljesíteni az előző felmérésben kitűzött célt, azaz a teljes hallgatói kör bevonását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kitöltésbe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 amiben továbbra sem vettek részt a levelezős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osztatlan és mesterszakos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hallgatók.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Továbbra is javasoljuk, hogy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-b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n hasznos lenne kötelezővé tenni a kérdőív kitöltését minden hallgató számára, mert így általánosabb képet és visszajelzést kapnánk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intézeti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tanszékek munkájával kapcsolatban.</w:t>
      </w:r>
    </w:p>
    <w:p w:rsidR="00B50560" w:rsidRPr="00FD4AD6" w:rsidRDefault="00B50560" w:rsidP="00B505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kérdőív első két kérdésében a hallgatóktól az oktatás színvonalára voltunk kíváncsiak. A pedagógiai-pszichológiai tárgyak oktatásának színvonalát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 ítélte magas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7 %), 3 megfelelő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42,86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fő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pedig erősen hullámzó színvonalúnak. A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s felmérés eredmény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ivel összevetve stagnáló tendenciáról beszélhetünk, sajnos nem sikerült növekedést elérni, de romlás sem tapasztalható. A szaktárgyakat érintő oktatással kapcsolatos kérdésre adott válaszok eredményei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ellentmondásosak,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 tart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a magas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42,86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 megfelelő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14,29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%) hullámzó színvonalúnak az oktatást.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ilyen jellegű adatok – kis számú kitöltő esetén – nehézzé teszik az értékelést.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0560" w:rsidRPr="00FD4AD6" w:rsidRDefault="00B50560" w:rsidP="00B505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hallgatók önértékelését is szolgálja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kérdés, ami az oktatás révén fejlesztett képességeikre kérdez rá.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hallgatók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egyszerre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képességet jelölhettek meg. A legmagasabb értékeket a lexikális tudás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(71,43%) kapta, ezt a gondolkodás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az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önálló tanulás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öveti egyaránt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57,14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megszerzett tudás alkalmazása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42,86%-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kommunikáció, a kreativitás, önkifejezés és vitakészség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28,57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proofErr w:type="spellEnd"/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míg a legalacsonyabb pontszámot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korábbiakhoz hasonlóan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csapatmunka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az innováció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kapta (1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Az értékek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tavalyi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felmérés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összehasonlítva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hasonló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arányokat mutatnak,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nagyobb hangsúlyt kell fektetnünk az oktatás során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folyamatosan alacsony értékeket kap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ó készségek fejlesztésére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560" w:rsidRPr="00FD4AD6" w:rsidRDefault="00B50560" w:rsidP="00B505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oktatók szakmai felkészültségére vonatkozó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4-5.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kérdésekre adott válaszok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ból kiderül, hogy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hallgatók pozitívan ítélik meg a tanárok felkészültségét. A pedagógiai-pszichológiai tárgyak esetében az oktatók felkészültségét a megkérdezettek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%-a (2 fő) ítélte kiemelkedőnek,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57,14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fő) megfelelőnek, és egy fő (1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%) erősen változónak. A szaktantárgyak esetében ezek az értékek magasabbak,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aminek a szaktárgyak nagyobb száma és változatossága lehet az oka: 57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 (4 fő) kiemelkedőnek, 2 fő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28,57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megfelelőnek, 1 fő (14,29%)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pedig erősen változónak tartja tanárainak szakmai felkészültségét. </w:t>
      </w:r>
    </w:p>
    <w:p w:rsidR="00B50560" w:rsidRPr="00FD4AD6" w:rsidRDefault="00B50560" w:rsidP="00B505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tantárgyi követelményrendszerre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 kérdésekre (6-7.)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adott válaszok szerint a pedagógiai-pszichológiai tárgyak követelményei reálisak és arányosak a közvetített tananyaggal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fő, 42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ugyancsak 3 fő szerint magasak a követelmények, s nehezen teljesíthetők,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egy hallgató szerint viszont magasak, de teljesíthetők (1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A szaktantárgyak esetében a hallgatók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közül ketten-ketten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ítélték meg a követelmények nehézségi szintjét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magas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ak, de teljesíthető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k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valamint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magas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nagyon nehezen teljesíthető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k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három hallgató szerint pedig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reálisak 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arányosak a közvetített tananyaggal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</w:p>
    <w:p w:rsidR="00B50560" w:rsidRPr="00FD4AD6" w:rsidRDefault="00B50560" w:rsidP="00B50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oktatók és hallgatók viszonyára vonatkozó kérdések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(8-9.)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szaktantárgyak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14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és a pedagógiai-pszichológiai tárgyak esetében (4,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29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4,1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is magas pontszámot kaptak, ami azt bizonyítja, hogy a hallgatók és oktatók folyamatosan jó, kölcsönös tiszteleten és megbecsülésen alapuló kapcsolatban vannak egymással, ugyanakkor az előző évi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(2021)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felméréssel összevetve az értékek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pedagógiai-pszichológiai tárgyak esetében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fél pontos csökkenést mutatnak,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míg a szaktárgyak esetében 0,3 tizedes növekedést mutatnak.</w:t>
      </w:r>
    </w:p>
    <w:p w:rsidR="00B50560" w:rsidRPr="00FD4AD6" w:rsidRDefault="00B50560" w:rsidP="00B5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egyetem infrastrukturális feltételeivel kapcsolatos kérdésre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(10.)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adott válaszok alapján a hallgatók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továbbra is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közepesnek ítélik meg az intézmény helyzetét.  Nagyon jónak ítélték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laborok és műhelyek, műtermek felszereltségét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ami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leg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magas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abb értékelést kapta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 pont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gyakorlótermek 4,5, a könyvtári szolgáltatások 4,33 pontot kaptak. A hallgatók kiemelkedőnek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tartják az akadálymentesítés minőségét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,5). Szintén jó,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3,8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-es pontszámot kap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ott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jegyzetellátottság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3,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-re értékelték az oktatástechnikát, 3,2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-t a tantermek felszereltsége. Elégedetlenek viszont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számítógépes ellátottság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gal (3)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a gépek elérhetőségé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vel (2,6)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s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 egyik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legalacsonyabb pontszámot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előző évekhez hasonlóan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internet-elérhetőség kapta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(2,83)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</w:p>
    <w:p w:rsidR="00B50560" w:rsidRPr="00FD4AD6" w:rsidRDefault="00B50560" w:rsidP="00B5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kérdőív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11.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kérdése a Tanulmányi és Felvételi Csoport működésével kapcsolatos hallgatói értékelésekre keres választ. A hallgatóktól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sajnos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rendszeresen kapunk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negatív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visszajelzéseket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TFCs</w:t>
      </w:r>
      <w:proofErr w:type="spellEnd"/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munkájáról,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amit az értékelés alátámaszt,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de a felmérés eredményeinek az értékelése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továbbra is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Csoport munkatársainak a feladata.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intézet oktatói minden esetben törekszenek a hallgatók objektív tájékoztatására az aktuális kérdésekben.</w:t>
      </w:r>
    </w:p>
    <w:p w:rsidR="00B50560" w:rsidRPr="00FD4AD6" w:rsidRDefault="00B50560" w:rsidP="00B505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pedagógia-pszichológia tárgyak oktatása a Bessenyei György Tanárképző Központ hatásköre, a központ működésére vonatkozó kérdésre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(12.) </w:t>
      </w:r>
      <w:r w:rsidRPr="00F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adott válaszok értékelése szintén nem tartozik a feladataink közé.</w:t>
      </w:r>
    </w:p>
    <w:p w:rsidR="00B50560" w:rsidRPr="00FD4AD6" w:rsidRDefault="00B50560" w:rsidP="00B50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értékelést kitöltő hallgatók közül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mindenki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válaszolt az iskolai tanítás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gyakorlatt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al kapcsolatos kérdésre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(13.)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Ugyanakkor 2 hallgatónak még nincsenek ezirányú tapasztalatai. Sajnos j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ól szervezettnek és átgondoltnak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senki nem értékelte a gyakorlatot. K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evés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illeszkedik a képzési programhoz a gyakorlat 2 hallgató szerint (28,57%), kisebb nehézségekkel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fő találkozott a gyakorlat során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B50560" w:rsidRDefault="00B50560" w:rsidP="00B50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szakvezetővel való együttműködésre vonatkozó kérdésre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(14.)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ketten adtak pozitív választ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%, kollegiális), egy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-egy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hallgató pedig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direkt irányítónak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nemtörődömnek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minősítette az oktatót (1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hárman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válaszoltak.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Három hallgatónak még nincs tapasztalata a szakvezetővel való együttműködésről (42,86%), holott csak két hallgató jelezte, hogy nem volt iskolai gyakorlaton. </w:t>
      </w:r>
    </w:p>
    <w:p w:rsidR="00B50560" w:rsidRPr="00FD4AD6" w:rsidRDefault="00B50560" w:rsidP="00B50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szakmai gyakorlatot vezető mentorral kapcsolatos kérdésekre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(15-16.) a fentieket figyelembe véve részben értelmezhetetlen válaszok érkeztek: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ketten válaszoltak úgy,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mentor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vezetett gyakorlat jól szervezett, átgondolt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(28,57%)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 a vele való kapcsolat pedig kollegiális volt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 nincs iskolai gyakorlatról tapasztalata, a mentorral való együttműködés kapcsán viszont öten (71,43%) jelezték, hogy nincs ilyen tapasztalatuk. </w:t>
      </w:r>
    </w:p>
    <w:p w:rsidR="00B50560" w:rsidRPr="00FD4AD6" w:rsidRDefault="00B50560" w:rsidP="00B50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Pozitív változás az előző évhez képest, hogy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hallgatók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%-a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fő) szeretne a nálunk szerzett szakképzettséggel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tanárként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elhelyezkedni,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mindössze egy fő (1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adott erre a kérdésre nemleges választ. </w:t>
      </w:r>
    </w:p>
    <w:p w:rsidR="00B50560" w:rsidRPr="00FD4AD6" w:rsidRDefault="00B50560" w:rsidP="00B50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>pontozásos</w:t>
      </w:r>
      <w:proofErr w:type="spellEnd"/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értékelés mellett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megjegyzéseket és javaslatokat is fűzt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tanszékek oktatóinak a munkájához, valamint a magyar szakos tárgyak tartalmához és követelményrendszeréhez. Ezekben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több gyakorlati, az iskolai gyakorlatra felkészítő tanóra tartását javasolják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új rendszerű osztatlan tanárképzésben a mintatantervek összeállításában is fő szempont volt</w:t>
      </w:r>
      <w:r w:rsidRPr="00FD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Szívesen vennének részt több kiránduláson, egy</w:t>
      </w:r>
      <w:r w:rsidR="001A5D29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emen és iskolán kívüli szakmai gyakorlaton, gyűjtőkörúton stb. Amennyiben az intézmény anyagi lehetőségei ezt megengedik, a következő évben javasolt ilyen utak szervezése.</w:t>
      </w:r>
    </w:p>
    <w:p w:rsidR="00B50560" w:rsidRPr="00FD4AD6" w:rsidRDefault="00B50560" w:rsidP="00B50560">
      <w:pPr>
        <w:rPr>
          <w:color w:val="000000" w:themeColor="text1"/>
        </w:rPr>
      </w:pPr>
    </w:p>
    <w:p w:rsidR="00A15F11" w:rsidRPr="00B50560" w:rsidRDefault="00D4312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50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Angol nyelv és kultúra tanára oszta</w:t>
      </w:r>
      <w:r w:rsidR="00B50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tlan tanárképzési szak </w:t>
      </w:r>
    </w:p>
    <w:p w:rsidR="006B012A" w:rsidRPr="00B50560" w:rsidRDefault="006B012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anglisztika szakon a kitöltők aránya 2022-ben nem érte el a kívánt mértéket. </w:t>
      </w:r>
    </w:p>
    <w:p w:rsidR="00D4312D" w:rsidRPr="00B50560" w:rsidRDefault="00D4312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alábbiakban a 2022. tavaszi mérés eredményeit </w:t>
      </w:r>
      <w:r w:rsidR="006B012A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tanárszakon 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két évvel korábbiakkal vetjük egybe, ugyanis 2021-ben a kitöltők száma olyan alacsony volt, hogy nem adott reprezentatív eredményt. </w:t>
      </w:r>
    </w:p>
    <w:p w:rsidR="00D4312D" w:rsidRPr="00B50560" w:rsidRDefault="00D4312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2022-ben a </w:t>
      </w:r>
      <w:r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válaszadók részaránya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enyhén nőtt a 2020-as kitöltéshez képest, 12.82%-</w:t>
      </w:r>
      <w:proofErr w:type="spellStart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  <w:proofErr w:type="spellEnd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13%-</w:t>
      </w:r>
      <w:proofErr w:type="spellStart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, ugyanakkor a számuk változatlan maradt, 10 fő. Jobban fel kell hívni a hallgatók figyelmét arra, hogy fontos az elégedettségmérő kérdőívek kitöltése.</w:t>
      </w:r>
    </w:p>
    <w:p w:rsidR="00D4312D" w:rsidRPr="00B50560" w:rsidRDefault="00D4312D">
      <w:pPr>
        <w:rPr>
          <w:rFonts w:ascii="Times New Roman" w:hAnsi="Times New Roman" w:cs="Times New Roman"/>
          <w:sz w:val="24"/>
          <w:szCs w:val="24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2) Azok száma, akik magas színvonalúnak tartják az oktatást a tanárszakon a </w:t>
      </w:r>
      <w:r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pedagógiai-pszichológiai tárgyak 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tekintetében, 20%-</w:t>
      </w:r>
      <w:proofErr w:type="spellStart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nőtt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, 2020-hoz képest (30-ról 50%-</w:t>
      </w:r>
      <w:proofErr w:type="spellStart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), ez örvendetes. Ha a magas és megfelelő színvonalúak számát összeadjuk, (korábban 70%, 2022-ben 80%,), akkor is pozitív változás mutatható ki. Nőtt azok száma, akik hullámzónak tartják az oktatás színvonalát (20-ról 30%). Összességében nincs szignifikáns változás. A 70-80%-</w:t>
      </w:r>
      <w:proofErr w:type="spellStart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elégedettség reális és megfelelő, noha kívánatos lenne a „változó” színvonalat továbbra csökkenteni.</w:t>
      </w:r>
    </w:p>
    <w:p w:rsidR="00D4312D" w:rsidRPr="00B50560" w:rsidRDefault="006B012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hAnsi="Times New Roman" w:cs="Times New Roman"/>
          <w:sz w:val="24"/>
          <w:szCs w:val="24"/>
        </w:rPr>
        <w:t>3</w:t>
      </w:r>
      <w:r w:rsidR="00D4312D" w:rsidRPr="00B50560">
        <w:rPr>
          <w:rFonts w:ascii="Times New Roman" w:hAnsi="Times New Roman" w:cs="Times New Roman"/>
          <w:sz w:val="24"/>
          <w:szCs w:val="24"/>
        </w:rPr>
        <w:t xml:space="preserve">) 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 száma, akik az oktatók szakmai felkészültségét kiemelkedőnek tartják </w:t>
      </w:r>
      <w:r w:rsidR="00D4312D"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pedagógiai-pszichológiai tárgyak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tekintetében: </w:t>
      </w:r>
      <w:r w:rsidR="00D4312D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szignifikánsan nőtt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(40%-</w:t>
      </w:r>
      <w:proofErr w:type="spellStart"/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  <w:proofErr w:type="spellEnd"/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70%-</w:t>
      </w:r>
      <w:proofErr w:type="spellStart"/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). Ha azonban a kiemelkedőt és a megfelelőt összeadjuk, akkor ugyanazt az eredményt kapjuk mindkét összehasonlított évben (90%). Az erősen változó felkészültségűnek ítélt arány nem változott (10%).</w:t>
      </w:r>
    </w:p>
    <w:p w:rsidR="00D4312D" w:rsidRPr="00B50560" w:rsidRDefault="006B012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4312D"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Szaktárgyak 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tekintetében a magas színvonalú oktatás részaránya </w:t>
      </w:r>
      <w:r w:rsidR="00D4312D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nőtt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(20-ról 30%), a megfelelő oktatás színvonala szignifikánsan nőtt (30-ról 60%-</w:t>
      </w:r>
      <w:proofErr w:type="spellStart"/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), az erősen hullámzó jelleg szignifikánsan csökkent (50%-</w:t>
      </w:r>
      <w:proofErr w:type="spellStart"/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2020-ban 10%-re 2022-ben). </w:t>
      </w:r>
      <w:r w:rsidR="00D4312D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Ez a változás nagyon pozitív</w:t>
      </w:r>
      <w:r w:rsidR="00D4312D"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4312D" w:rsidRPr="00B50560" w:rsidRDefault="006B012A" w:rsidP="00D4312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r w:rsidR="00D4312D"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szaktárgyak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a kiemelkedő és változó felkészültség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űnek megítélt oktatók értékelése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312D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javult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ezen belül is a </w:t>
      </w:r>
      <w:r w:rsidR="00D4312D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„kiemelkedő” arányszám szignifikánsan nőtt: 20%-</w:t>
      </w:r>
      <w:proofErr w:type="spellStart"/>
      <w:r w:rsidR="00D4312D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ról</w:t>
      </w:r>
      <w:proofErr w:type="spellEnd"/>
      <w:r w:rsidR="00D4312D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50%-</w:t>
      </w:r>
      <w:proofErr w:type="spellStart"/>
      <w:r w:rsidR="00D4312D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ra</w:t>
      </w:r>
      <w:proofErr w:type="spellEnd"/>
      <w:r w:rsidR="00D4312D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D4312D" w:rsidRPr="00B50560" w:rsidRDefault="006B012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Arra a kérdésre, hogy mely </w:t>
      </w:r>
      <w:r w:rsidR="00D4312D"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képességeit fejlesztették 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leginkább a szakon folyatatott tanulmányai</w:t>
      </w:r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, az alábbi válaszok születtek (a növekedés zöld, a csökkenés piros színnel jelezve)</w:t>
      </w:r>
      <w:r w:rsidR="00D4312D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W w:w="9004" w:type="dxa"/>
        <w:tblInd w:w="5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2144"/>
        <w:gridCol w:w="1638"/>
      </w:tblGrid>
      <w:tr w:rsidR="006549B4" w:rsidRPr="00B50560" w:rsidTr="006549B4">
        <w:trPr>
          <w:trHeight w:val="12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Megítélése szerint Önnek mely képességeit fejlesztették eddig leginkább a szakon folytatott tanulmányai? Kérem, jelölje meg a három legjellemzőbbet.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9B4" w:rsidRPr="00B50560" w:rsidRDefault="006549B4" w:rsidP="00654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549B4" w:rsidRPr="00B50560" w:rsidRDefault="006549B4" w:rsidP="00654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Pr="00B50560" w:rsidRDefault="006549B4" w:rsidP="00654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549B4" w:rsidRPr="00B50560" w:rsidRDefault="006549B4" w:rsidP="00654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gondolkodás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lexikális tudás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önálló tanulás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megszerzett tudás alkalmazása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kreativitás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innováció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csapatmunka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önkifejezés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vitakészség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20%</w:t>
            </w:r>
          </w:p>
        </w:tc>
      </w:tr>
      <w:tr w:rsidR="006549B4" w:rsidRPr="00B50560" w:rsidTr="006549B4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tolerancia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549B4" w:rsidRPr="00B50560" w:rsidRDefault="006549B4" w:rsidP="006B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10%</w:t>
            </w:r>
          </w:p>
        </w:tc>
      </w:tr>
    </w:tbl>
    <w:p w:rsidR="00D4312D" w:rsidRPr="00B50560" w:rsidRDefault="00D4312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312D" w:rsidRPr="00B50560" w:rsidRDefault="00D4312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 jellegéből fakadóan a lexikális tudás gyarapítását a legfon</w:t>
      </w:r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tosabbnak értékelik a hallgatók. Hasonlóan magas részarányt kapott és nincs változás a </w:t>
      </w:r>
      <w:r w:rsidR="006549B4"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kommunikáció</w:t>
      </w:r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értékelésében. 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Örvendetes, hogy </w:t>
      </w:r>
      <w:r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nőtt a megszerzett tudás alkalmazásának részaránya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(30-ról 50%-</w:t>
      </w:r>
      <w:proofErr w:type="spellStart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hasonlóan enyhe emelkedés látható az önkifejezés értékelésénél, jelentősebb emelkedés a tolerancia készségének fejlesztésében. </w:t>
      </w:r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Szignifikánsan c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sökkent azonban a  gondolkodás fejlesztésének az értékelése.  </w:t>
      </w:r>
    </w:p>
    <w:p w:rsidR="00D4312D" w:rsidRPr="00B50560" w:rsidRDefault="00D4312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hAnsi="Times New Roman" w:cs="Times New Roman"/>
          <w:sz w:val="24"/>
          <w:szCs w:val="24"/>
        </w:rPr>
        <w:t xml:space="preserve">7) 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oktatók-hallgatók viszonya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gyakorlatilag változatlan, mind pedagógia-pszichológiai tárgyak, mind szaktárgyak tekintetében: kölcsönös tisztelet, segítségnyújtás, empátia </w:t>
      </w:r>
      <w:proofErr w:type="spellStart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jellemzi</w:t>
      </w:r>
      <w:proofErr w:type="spellEnd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szerint. Intézkedésre nincs szükség.</w:t>
      </w:r>
    </w:p>
    <w:p w:rsidR="00D4312D" w:rsidRPr="00B50560" w:rsidRDefault="00D4312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8) Az </w:t>
      </w:r>
      <w:r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infrastruktúrával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elégedettség </w:t>
      </w:r>
      <w:r w:rsidRPr="00B505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enyhén nőtt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laborok, a könyvtári szolgáltatások és az akadálymentesítés vonatkozásában, de jelentős elmozdulást nem érzékelünk 2020-hoz képest. A tantermek felszereltségének és az internet-elérésnek az érékelése is viszont csak 4.5, illetve 4.56 pontot ért el a 6-ból, ami kb. 75%-</w:t>
      </w:r>
      <w:proofErr w:type="spellStart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arányt jelez. Szorgalmaznunk kell új eszköz</w:t>
      </w:r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ök, pl. projektorok beszerzését, valamint az intézményi </w:t>
      </w:r>
      <w:proofErr w:type="spellStart"/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Wi</w:t>
      </w:r>
      <w:proofErr w:type="spellEnd"/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-Fi hálózat fejlesztését. 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4312D" w:rsidRPr="00B50560" w:rsidRDefault="00D4312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9) A </w:t>
      </w:r>
      <w:r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Tanulmányi és Felvételi Csoport, valamint a BGYTK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működésének megítélésében enyhe javulás tapasztalható, ugyanakkor aggodalomra ad okot, hogy a TFCS értékelésekor az ügyintézés gyorsasága és pontossága nem éri el a 4 pontot (a 6-ból), korábban pedig a 3 pontot sem érte el. </w:t>
      </w:r>
    </w:p>
    <w:p w:rsidR="00FC5812" w:rsidRPr="00B50560" w:rsidRDefault="00FC5812" w:rsidP="00FC58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10) A </w:t>
      </w:r>
      <w:r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szakvezetők által koordinált munkát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10%-</w:t>
      </w:r>
      <w:proofErr w:type="spellStart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gyengébbnek értékelték a válaszadók 2022-ben. Ugyanakkor a válaszadók felének (5 fő) nincs ez irányú tapasztalata. A következő kérdésnél (a szakvezetővel való együttműködés) már 70% válaszolta ezt, míg a mentor által vezetett összefüggő szakmai gyakorlatnál ismét 50%, a mentorral való együttműködésnél pedig 90%. Valószínű, hogy az inkonzisztens válaszok oka az, hogy a hallgatók még nem kerültek ki tanítási gyakorlatra, így nem tudták értelmezni a s</w:t>
      </w:r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zakvezető és a mentor fogalmát. Ezek a válaszok nem tekinthetők </w:t>
      </w:r>
      <w:proofErr w:type="spellStart"/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validnak</w:t>
      </w:r>
      <w:proofErr w:type="spellEnd"/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C5812" w:rsidRPr="00B50560" w:rsidRDefault="00FC5812" w:rsidP="00FC58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11) Örvendetes, hogy a válaszadók 90%-a </w:t>
      </w:r>
      <w:r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tanár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szeretne lenni a szakképzettség megszerzése után.</w:t>
      </w:r>
    </w:p>
    <w:p w:rsidR="00FC5812" w:rsidRDefault="00FC5812" w:rsidP="00FC58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12) </w:t>
      </w:r>
      <w:r w:rsidRPr="00B50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Reflexiók szöveges javaslatokra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: „Több tanítási gyakorlat, kevesebb tölteléktantárgy.” Nem tudjuk értelmezni a „tölteléktárgy” fogalmát. Szerintünk nincs ilyen. Sőt, több tárgyra lenne szükség. A tanítási gyakorlatra szánt idő pedig  jelentősen megnőtt. A</w:t>
      </w:r>
      <w:r w:rsidR="006549B4"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>z alsóbb éves</w:t>
      </w:r>
      <w:r w:rsidRPr="00B5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válaszadó valószínűleg már korábban is igényelné a tanítási gyakorlatot, ez a 2022-ben bevezetett új tanárképzéssel megvalósul, amikor a hallgatók már első félévben járnak ki iskolákba hospitálni. </w:t>
      </w:r>
    </w:p>
    <w:p w:rsidR="00B50560" w:rsidRDefault="00B50560" w:rsidP="00FC58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Nyíregyháza, 2022. 10. 11.</w:t>
      </w:r>
    </w:p>
    <w:p w:rsidR="00B50560" w:rsidRDefault="00B50560" w:rsidP="00FC58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560" w:rsidRDefault="00B50560" w:rsidP="00FC58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habil.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Tukacs Tamás</w:t>
      </w:r>
    </w:p>
    <w:p w:rsidR="00B50560" w:rsidRPr="00B50560" w:rsidRDefault="00B50560" w:rsidP="00FC58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minőségirányítási felelős </w:t>
      </w:r>
    </w:p>
    <w:p w:rsidR="00D4312D" w:rsidRPr="00B50560" w:rsidRDefault="00D4312D">
      <w:pPr>
        <w:rPr>
          <w:rFonts w:ascii="Times New Roman" w:hAnsi="Times New Roman" w:cs="Times New Roman"/>
          <w:sz w:val="24"/>
          <w:szCs w:val="24"/>
        </w:rPr>
      </w:pPr>
    </w:p>
    <w:sectPr w:rsidR="00D4312D" w:rsidRPr="00B5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2D"/>
    <w:rsid w:val="001A5D29"/>
    <w:rsid w:val="006549B4"/>
    <w:rsid w:val="006B012A"/>
    <w:rsid w:val="00A15F11"/>
    <w:rsid w:val="00B50560"/>
    <w:rsid w:val="00D062AD"/>
    <w:rsid w:val="00D4312D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E13A"/>
  <w15:chartTrackingRefBased/>
  <w15:docId w15:val="{72567AA2-B99D-4A64-B86E-743268DF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062A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62AD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1641</Words>
  <Characters>11326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Tukacs Tamás</dc:creator>
  <cp:keywords/>
  <dc:description/>
  <cp:lastModifiedBy>Tukacs Tamás</cp:lastModifiedBy>
  <cp:revision>4</cp:revision>
  <dcterms:created xsi:type="dcterms:W3CDTF">2022-10-07T13:19:00Z</dcterms:created>
  <dcterms:modified xsi:type="dcterms:W3CDTF">2022-10-11T12:34:00Z</dcterms:modified>
</cp:coreProperties>
</file>